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B828" w14:textId="0F2E44A0" w:rsidR="00C34ECD" w:rsidRPr="00C34ECD" w:rsidRDefault="00C34ECD" w:rsidP="00A2242E">
      <w:pPr>
        <w:rPr>
          <w:u w:val="single"/>
        </w:rPr>
      </w:pPr>
      <w:r w:rsidRPr="00C34ECD">
        <w:rPr>
          <w:u w:val="single"/>
        </w:rPr>
        <w:t xml:space="preserve">Objet : Participation </w:t>
      </w:r>
      <w:r w:rsidR="00414E8C">
        <w:rPr>
          <w:u w:val="single"/>
        </w:rPr>
        <w:t>One to One IA x Expérience Client - Biarritz</w:t>
      </w:r>
      <w:r w:rsidRPr="00C34ECD">
        <w:rPr>
          <w:u w:val="single"/>
        </w:rPr>
        <w:t xml:space="preserve"> 2026 - Benchmark solutions &amp; ROI</w:t>
      </w:r>
    </w:p>
    <w:p w14:paraId="7E6494D9" w14:textId="51E01C44" w:rsidR="00A2242E" w:rsidRPr="00A2242E" w:rsidRDefault="00A2242E" w:rsidP="00A2242E">
      <w:r w:rsidRPr="00A2242E">
        <w:t>Bonjour [Nom],</w:t>
      </w:r>
    </w:p>
    <w:p w14:paraId="73AF41FD" w14:textId="74BCE5C7" w:rsidR="00A2242E" w:rsidRPr="00A2242E" w:rsidRDefault="00A2242E" w:rsidP="00A2242E">
      <w:r w:rsidRPr="00A2242E">
        <w:t xml:space="preserve">Je souhaite obtenir votre accord pour participer </w:t>
      </w:r>
      <w:r w:rsidR="003F6EE3">
        <w:t>au</w:t>
      </w:r>
      <w:r w:rsidRPr="00A2242E">
        <w:t xml:space="preserve"> One to One IA x Expérience Client, qui se tiendra du 6 au 8 octobre 2026 à Biarritz.</w:t>
      </w:r>
    </w:p>
    <w:p w14:paraId="48EC774C" w14:textId="2E432303" w:rsidR="003F7D5C" w:rsidRDefault="003F7D5C" w:rsidP="003F7D5C">
      <w:r w:rsidRPr="00C95E0B">
        <w:t xml:space="preserve">Cet événement réunit </w:t>
      </w:r>
      <w:r>
        <w:t>plus de 900</w:t>
      </w:r>
      <w:r w:rsidRPr="00C95E0B">
        <w:t xml:space="preserve"> </w:t>
      </w:r>
      <w:r w:rsidR="006C1D6E" w:rsidRPr="007E5465">
        <w:t>acteurs</w:t>
      </w:r>
      <w:r w:rsidRPr="007E5465">
        <w:t xml:space="preserve"> du</w:t>
      </w:r>
      <w:r>
        <w:t xml:space="preserve"> secteur de l’IA, du</w:t>
      </w:r>
      <w:r w:rsidRPr="00C95E0B">
        <w:t xml:space="preserve"> marketing, </w:t>
      </w:r>
      <w:r>
        <w:t xml:space="preserve">de la </w:t>
      </w:r>
      <w:r w:rsidRPr="00C95E0B">
        <w:t xml:space="preserve">data et </w:t>
      </w:r>
      <w:r>
        <w:t>de l’</w:t>
      </w:r>
      <w:r w:rsidRPr="00C95E0B">
        <w:t xml:space="preserve">expérience client. </w:t>
      </w:r>
    </w:p>
    <w:p w14:paraId="32A98304" w14:textId="50954356" w:rsidR="003F7D5C" w:rsidRDefault="003F7D5C" w:rsidP="003F7D5C">
      <w:r w:rsidRPr="00C95E0B">
        <w:t xml:space="preserve">En </w:t>
      </w:r>
      <w:r>
        <w:t xml:space="preserve">3 </w:t>
      </w:r>
      <w:r w:rsidRPr="00C95E0B">
        <w:t xml:space="preserve">jours, </w:t>
      </w:r>
      <w:r>
        <w:t>il</w:t>
      </w:r>
      <w:r w:rsidRPr="00C95E0B">
        <w:t xml:space="preserve"> donne accès à un benchmark concret du marché, avec des rendez-vous ciblés et des retours d’expérience directement activables.</w:t>
      </w:r>
    </w:p>
    <w:p w14:paraId="6057877A" w14:textId="00D37821" w:rsidR="00A2242E" w:rsidRPr="00A2242E" w:rsidRDefault="00A2242E" w:rsidP="00A2242E">
      <w:r w:rsidRPr="00A2242E">
        <w:t>Sur place, je pourrai échanger directement avec des experts et des partenaires afin de travailler sur des sujets prioritaires tels que :</w:t>
      </w:r>
    </w:p>
    <w:p w14:paraId="18F53375" w14:textId="4D59DDFF" w:rsidR="00A2242E" w:rsidRPr="00A2242E" w:rsidRDefault="00A2242E" w:rsidP="00A2242E">
      <w:pPr>
        <w:numPr>
          <w:ilvl w:val="0"/>
          <w:numId w:val="1"/>
        </w:numPr>
      </w:pPr>
      <w:r w:rsidRPr="00A2242E">
        <w:t xml:space="preserve">[Projet / initiative 1] </w:t>
      </w:r>
    </w:p>
    <w:p w14:paraId="11C3C4B5" w14:textId="219B1893" w:rsidR="00A2242E" w:rsidRPr="00A2242E" w:rsidRDefault="00A2242E" w:rsidP="00A2242E">
      <w:pPr>
        <w:numPr>
          <w:ilvl w:val="0"/>
          <w:numId w:val="1"/>
        </w:numPr>
      </w:pPr>
      <w:r w:rsidRPr="00A2242E">
        <w:t xml:space="preserve">[Projet / initiative 2] </w:t>
      </w:r>
    </w:p>
    <w:p w14:paraId="1E5E05E2" w14:textId="77777777" w:rsidR="00A2242E" w:rsidRPr="00A2242E" w:rsidRDefault="00A2242E" w:rsidP="00A2242E">
      <w:pPr>
        <w:numPr>
          <w:ilvl w:val="0"/>
          <w:numId w:val="1"/>
        </w:numPr>
      </w:pPr>
      <w:r w:rsidRPr="00A2242E">
        <w:t xml:space="preserve">[Projet / initiative 3] </w:t>
      </w:r>
    </w:p>
    <w:p w14:paraId="6D55F939" w14:textId="7E53A719" w:rsidR="00C34ECD" w:rsidRDefault="006C1D6E" w:rsidP="00A2242E">
      <w:r>
        <w:rPr>
          <w:b/>
          <w:bCs/>
        </w:rPr>
        <w:t>L’inscription inclus</w:t>
      </w:r>
      <w:r w:rsidR="00C34ECD" w:rsidRPr="00C34ECD">
        <w:rPr>
          <w:b/>
          <w:bCs/>
        </w:rPr>
        <w:t xml:space="preserve"> :</w:t>
      </w:r>
      <w:r w:rsidR="00C34ECD" w:rsidRPr="00C34ECD">
        <w:t xml:space="preserve"> </w:t>
      </w:r>
    </w:p>
    <w:p w14:paraId="550DC5BD" w14:textId="08EE5368" w:rsidR="006C1D6E" w:rsidRDefault="006C1D6E" w:rsidP="006C1D6E">
      <w:pPr>
        <w:pStyle w:val="Paragraphedeliste"/>
        <w:numPr>
          <w:ilvl w:val="0"/>
          <w:numId w:val="7"/>
        </w:numPr>
      </w:pPr>
      <w:r>
        <w:t>L’accès à l’événement</w:t>
      </w:r>
    </w:p>
    <w:p w14:paraId="0C67C1EC" w14:textId="4BD087C2" w:rsidR="006C1D6E" w:rsidRDefault="006C1D6E" w:rsidP="006C1D6E">
      <w:pPr>
        <w:pStyle w:val="Paragraphedeliste"/>
        <w:numPr>
          <w:ilvl w:val="0"/>
          <w:numId w:val="7"/>
        </w:numPr>
      </w:pPr>
      <w:r>
        <w:t>L’hébergement pris en charge (nuits du 6 et 7 octobre)</w:t>
      </w:r>
    </w:p>
    <w:p w14:paraId="0387418C" w14:textId="42FF6F6F" w:rsidR="006C1D6E" w:rsidRDefault="006C1D6E" w:rsidP="006C1D6E">
      <w:pPr>
        <w:pStyle w:val="Paragraphedeliste"/>
        <w:numPr>
          <w:ilvl w:val="0"/>
          <w:numId w:val="7"/>
        </w:numPr>
      </w:pPr>
      <w:r>
        <w:t xml:space="preserve">Le transport remboursé à hauteur de 235 € TTC </w:t>
      </w:r>
    </w:p>
    <w:p w14:paraId="76EA3DEC" w14:textId="77777777" w:rsidR="006C1D6E" w:rsidRDefault="006C1D6E" w:rsidP="006C1D6E">
      <w:pPr>
        <w:pStyle w:val="Paragraphedeliste"/>
        <w:numPr>
          <w:ilvl w:val="0"/>
          <w:numId w:val="7"/>
        </w:numPr>
      </w:pPr>
      <w:r>
        <w:t>Les repas</w:t>
      </w:r>
    </w:p>
    <w:p w14:paraId="36F442C4" w14:textId="7F7359EC" w:rsidR="006C1D6E" w:rsidRDefault="006C1D6E" w:rsidP="006C1D6E">
      <w:r w:rsidRPr="007E5465">
        <w:rPr>
          <w:i/>
          <w:iCs/>
        </w:rPr>
        <w:t xml:space="preserve">L’organisation de l’événement </w:t>
      </w:r>
      <w:r w:rsidR="007E5465" w:rsidRPr="007E5465">
        <w:rPr>
          <w:i/>
          <w:iCs/>
        </w:rPr>
        <w:t>peut également</w:t>
      </w:r>
      <w:r w:rsidRPr="007E5465">
        <w:rPr>
          <w:i/>
          <w:iCs/>
        </w:rPr>
        <w:t xml:space="preserve"> facturer ces prestations pour respecter les règles de compliance de notre entreprise.</w:t>
      </w:r>
    </w:p>
    <w:p w14:paraId="27132A3B" w14:textId="5502AE88" w:rsidR="00A2242E" w:rsidRPr="00A2242E" w:rsidRDefault="00A2242E" w:rsidP="00A2242E">
      <w:r w:rsidRPr="00A2242E">
        <w:rPr>
          <w:b/>
          <w:bCs/>
        </w:rPr>
        <w:t>Impact attendu :</w:t>
      </w:r>
    </w:p>
    <w:p w14:paraId="693D9C47" w14:textId="709BD21B" w:rsidR="003F6EE3" w:rsidRPr="00C34ECD" w:rsidRDefault="003F6EE3" w:rsidP="003F6EE3">
      <w:r w:rsidRPr="00C34ECD">
        <w:t xml:space="preserve">Cet événement présente un ROI direct : gain de temps significatif dans nos recherches, identification de solutions concrètes à activer rapidement et </w:t>
      </w:r>
      <w:r>
        <w:t xml:space="preserve">un </w:t>
      </w:r>
      <w:r w:rsidRPr="00C34ECD">
        <w:t>meilleur alignement de nos actions marketing et business</w:t>
      </w:r>
      <w:r>
        <w:t xml:space="preserve"> à mettre en place.</w:t>
      </w:r>
    </w:p>
    <w:p w14:paraId="4F41F02B" w14:textId="087C726A" w:rsidR="00A2242E" w:rsidRPr="00A2242E" w:rsidRDefault="00A2242E" w:rsidP="00A2242E">
      <w:r w:rsidRPr="00A2242E">
        <w:t>Je pourrai également partager un retour structuré avec les principaux enseignements et recommandations à l’issue de l’événement.</w:t>
      </w:r>
    </w:p>
    <w:p w14:paraId="2FA783EE" w14:textId="7352958A" w:rsidR="00A2242E" w:rsidRPr="00A2242E" w:rsidRDefault="00A2242E" w:rsidP="00A2242E">
      <w:r w:rsidRPr="00A2242E">
        <w:t>Merci pour votre considération.</w:t>
      </w:r>
    </w:p>
    <w:p w14:paraId="487D00ED" w14:textId="60076372" w:rsidR="00A2242E" w:rsidRPr="00A2242E" w:rsidRDefault="00A2242E" w:rsidP="00A2242E">
      <w:r w:rsidRPr="00A2242E">
        <w:t>Cordialement,</w:t>
      </w:r>
    </w:p>
    <w:p w14:paraId="3432B352" w14:textId="280CD4DA" w:rsidR="00A2242E" w:rsidRDefault="00A2242E"/>
    <w:p w14:paraId="2D9D7392" w14:textId="2E8475EF" w:rsidR="00C34ECD" w:rsidRDefault="00C34ECD"/>
    <w:sectPr w:rsidR="00C34ECD" w:rsidSect="00413E64">
      <w:headerReference w:type="default" r:id="rId7"/>
      <w:footerReference w:type="default" r:id="rId8"/>
      <w:pgSz w:w="11906" w:h="16838"/>
      <w:pgMar w:top="1985" w:right="1417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A568" w14:textId="77777777" w:rsidR="00E46ACC" w:rsidRDefault="00E46ACC" w:rsidP="00413E64">
      <w:pPr>
        <w:spacing w:after="0" w:line="240" w:lineRule="auto"/>
      </w:pPr>
      <w:r>
        <w:separator/>
      </w:r>
    </w:p>
  </w:endnote>
  <w:endnote w:type="continuationSeparator" w:id="0">
    <w:p w14:paraId="13E6DCC7" w14:textId="77777777" w:rsidR="00E46ACC" w:rsidRDefault="00E46ACC" w:rsidP="0041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melight">
    <w:altName w:val="Calibri"/>
    <w:charset w:val="00"/>
    <w:family w:val="auto"/>
    <w:pitch w:val="variable"/>
    <w:sig w:usb0="A00000A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6FA" w14:textId="77777777" w:rsidR="00413E64" w:rsidRDefault="00413E64" w:rsidP="00413E64">
    <w:pPr>
      <w:spacing w:after="0"/>
      <w:jc w:val="center"/>
      <w:rPr>
        <w:rFonts w:ascii="Limelight" w:hAnsi="Limelight"/>
        <w:color w:val="D11131"/>
      </w:rPr>
    </w:pPr>
    <w:r>
      <w:rPr>
        <w:rFonts w:ascii="Limelight" w:hAnsi="Limelight"/>
        <w:color w:val="D11131"/>
      </w:rPr>
      <w:t>One to One IA x Expérience Client</w:t>
    </w:r>
  </w:p>
  <w:p w14:paraId="09F151A8" w14:textId="77777777" w:rsidR="00413E64" w:rsidRPr="000C1BD6" w:rsidRDefault="00413E64" w:rsidP="00413E64">
    <w:pPr>
      <w:spacing w:after="0"/>
      <w:jc w:val="center"/>
      <w:rPr>
        <w:rFonts w:ascii="Limelight" w:hAnsi="Limelight"/>
        <w:color w:val="D11131"/>
      </w:rPr>
    </w:pPr>
    <w:r w:rsidRPr="000C1BD6">
      <w:rPr>
        <w:rFonts w:ascii="Limelight" w:hAnsi="Limelight"/>
        <w:color w:val="D11131"/>
      </w:rPr>
      <w:t xml:space="preserve">6 au 8 octobre 2026 </w:t>
    </w:r>
    <w:r>
      <w:rPr>
        <w:rFonts w:ascii="Limelight" w:hAnsi="Limelight"/>
        <w:color w:val="D11131"/>
      </w:rPr>
      <w:t xml:space="preserve">- </w:t>
    </w:r>
    <w:r w:rsidRPr="000C1BD6">
      <w:rPr>
        <w:rFonts w:ascii="Limelight" w:hAnsi="Limelight"/>
        <w:color w:val="D11131"/>
      </w:rPr>
      <w:t>B</w:t>
    </w:r>
    <w:r>
      <w:rPr>
        <w:rFonts w:ascii="Limelight" w:hAnsi="Limelight"/>
        <w:color w:val="D11131"/>
      </w:rPr>
      <w:t>iarritz</w:t>
    </w:r>
  </w:p>
  <w:p w14:paraId="6951A36D" w14:textId="77777777" w:rsidR="00413E64" w:rsidRDefault="00413E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9560" w14:textId="77777777" w:rsidR="00E46ACC" w:rsidRDefault="00E46ACC" w:rsidP="00413E64">
      <w:pPr>
        <w:spacing w:after="0" w:line="240" w:lineRule="auto"/>
      </w:pPr>
      <w:r>
        <w:separator/>
      </w:r>
    </w:p>
  </w:footnote>
  <w:footnote w:type="continuationSeparator" w:id="0">
    <w:p w14:paraId="7870C8F6" w14:textId="77777777" w:rsidR="00E46ACC" w:rsidRDefault="00E46ACC" w:rsidP="0041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D0BE" w14:textId="53728F6D" w:rsidR="00413E64" w:rsidRDefault="00413E64">
    <w:pPr>
      <w:pStyle w:val="En-tte"/>
    </w:pPr>
    <w:r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6CF535EA" wp14:editId="2D6035EC">
          <wp:simplePos x="0" y="0"/>
          <wp:positionH relativeFrom="column">
            <wp:posOffset>-414020</wp:posOffset>
          </wp:positionH>
          <wp:positionV relativeFrom="paragraph">
            <wp:posOffset>-306705</wp:posOffset>
          </wp:positionV>
          <wp:extent cx="981075" cy="886351"/>
          <wp:effectExtent l="0" t="0" r="0" b="0"/>
          <wp:wrapNone/>
          <wp:docPr id="18817582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7" t="18090" r="15578" b="16081"/>
                  <a:stretch>
                    <a:fillRect/>
                  </a:stretch>
                </pic:blipFill>
                <pic:spPr bwMode="auto">
                  <a:xfrm>
                    <a:off x="0" y="0"/>
                    <a:ext cx="986717" cy="891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72F6"/>
    <w:multiLevelType w:val="multilevel"/>
    <w:tmpl w:val="2676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65891"/>
    <w:multiLevelType w:val="multilevel"/>
    <w:tmpl w:val="DA4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F186B"/>
    <w:multiLevelType w:val="multilevel"/>
    <w:tmpl w:val="EF6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63C96"/>
    <w:multiLevelType w:val="hybridMultilevel"/>
    <w:tmpl w:val="10F26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E17A5"/>
    <w:multiLevelType w:val="multilevel"/>
    <w:tmpl w:val="8CEE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A4538"/>
    <w:multiLevelType w:val="hybridMultilevel"/>
    <w:tmpl w:val="690212BE"/>
    <w:lvl w:ilvl="0" w:tplc="FC4A5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BED"/>
    <w:multiLevelType w:val="multilevel"/>
    <w:tmpl w:val="28FA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927545">
    <w:abstractNumId w:val="2"/>
  </w:num>
  <w:num w:numId="2" w16cid:durableId="143354819">
    <w:abstractNumId w:val="4"/>
  </w:num>
  <w:num w:numId="3" w16cid:durableId="1263995500">
    <w:abstractNumId w:val="6"/>
  </w:num>
  <w:num w:numId="4" w16cid:durableId="1746997256">
    <w:abstractNumId w:val="0"/>
  </w:num>
  <w:num w:numId="5" w16cid:durableId="120727320">
    <w:abstractNumId w:val="1"/>
  </w:num>
  <w:num w:numId="6" w16cid:durableId="272174539">
    <w:abstractNumId w:val="3"/>
  </w:num>
  <w:num w:numId="7" w16cid:durableId="1394615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2E"/>
    <w:rsid w:val="00000119"/>
    <w:rsid w:val="000D160D"/>
    <w:rsid w:val="00146500"/>
    <w:rsid w:val="0021754C"/>
    <w:rsid w:val="003F6EE3"/>
    <w:rsid w:val="003F7D5C"/>
    <w:rsid w:val="00413E64"/>
    <w:rsid w:val="00414E8C"/>
    <w:rsid w:val="00490BB4"/>
    <w:rsid w:val="00525B1A"/>
    <w:rsid w:val="005B3E07"/>
    <w:rsid w:val="006C1D6E"/>
    <w:rsid w:val="00706CB2"/>
    <w:rsid w:val="007E5465"/>
    <w:rsid w:val="00833AF0"/>
    <w:rsid w:val="00A2242E"/>
    <w:rsid w:val="00A91A29"/>
    <w:rsid w:val="00B8628D"/>
    <w:rsid w:val="00BE52C5"/>
    <w:rsid w:val="00C34ECD"/>
    <w:rsid w:val="00DF0541"/>
    <w:rsid w:val="00E46ACC"/>
    <w:rsid w:val="00E84DD8"/>
    <w:rsid w:val="00E94A99"/>
    <w:rsid w:val="00ED1AA9"/>
    <w:rsid w:val="00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820D"/>
  <w15:chartTrackingRefBased/>
  <w15:docId w15:val="{8274198E-C763-4091-9892-72D2CB72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42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1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E64"/>
  </w:style>
  <w:style w:type="paragraph" w:styleId="Pieddepage">
    <w:name w:val="footer"/>
    <w:basedOn w:val="Normal"/>
    <w:link w:val="PieddepageCar"/>
    <w:uiPriority w:val="99"/>
    <w:unhideWhenUsed/>
    <w:rsid w:val="0041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Kellian Phrommala</dc:creator>
  <cp:keywords/>
  <dc:description/>
  <cp:lastModifiedBy>Clemence Foult</cp:lastModifiedBy>
  <cp:revision>8</cp:revision>
  <dcterms:created xsi:type="dcterms:W3CDTF">2026-05-07T09:02:00Z</dcterms:created>
  <dcterms:modified xsi:type="dcterms:W3CDTF">2026-05-18T14:18:00Z</dcterms:modified>
</cp:coreProperties>
</file>